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B1" w:rsidRP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Проект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6B2DB1">
        <w:rPr>
          <w:rFonts w:eastAsia="Times New Roman"/>
          <w:b/>
          <w:bCs/>
          <w:color w:val="000000"/>
          <w:sz w:val="24"/>
          <w:szCs w:val="24"/>
          <w:lang w:eastAsia="ru-RU"/>
        </w:rPr>
        <w:t>__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000000"/>
          <w:sz w:val="24"/>
          <w:szCs w:val="24"/>
          <w:lang w:eastAsia="ru-RU"/>
        </w:rPr>
        <w:t>31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</w:t>
      </w:r>
      <w:r w:rsidR="006B2DB1">
        <w:rPr>
          <w:rFonts w:eastAsia="Times New Roman"/>
          <w:b/>
          <w:bCs/>
          <w:color w:val="00000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6B2DB1">
        <w:rPr>
          <w:rFonts w:eastAsia="Times New Roman"/>
          <w:b/>
          <w:bCs/>
          <w:color w:val="000000"/>
          <w:sz w:val="24"/>
          <w:szCs w:val="24"/>
          <w:lang w:eastAsia="ru-RU"/>
        </w:rPr>
        <w:t>ООШ с. Савинское</w:t>
      </w: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и качеством питания обучающихся (далее</w:t>
      </w:r>
      <w:r w:rsidR="006B2DB1">
        <w:rPr>
          <w:rFonts w:eastAsia="Times New Roman"/>
          <w:color w:val="000000"/>
          <w:sz w:val="24"/>
          <w:szCs w:val="24"/>
          <w:lang w:eastAsia="ru-RU"/>
        </w:rPr>
        <w:t xml:space="preserve"> - Комиссия) является постоянно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Повышение охвата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горячим питанием, культуры питания.</w:t>
      </w:r>
    </w:p>
    <w:p w:rsidR="00CE0ACC" w:rsidRPr="006B2DB1" w:rsidRDefault="00087FE8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Пропаганда принципов здорового обра</w:t>
      </w:r>
      <w:r w:rsidR="006B2DB1">
        <w:rPr>
          <w:rFonts w:eastAsia="Times New Roman"/>
          <w:color w:val="000000"/>
          <w:sz w:val="24"/>
          <w:szCs w:val="24"/>
          <w:lang w:eastAsia="ru-RU"/>
        </w:rPr>
        <w:t>за жизни и полноценного питания.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Привлекает родительскую общественность к организации и контролю за питанием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В состав комиссии по контролю питания входят представители администрации школы, педагогического коллектива, родители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ОРГАНИЗАЦИЯ РАБОТЫ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Плановая работа комиссии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посещений столовой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учетом качества фактически отпущенных бесплатных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санитарным состоянием пищеблока и обеденного зала, внешним видом и опрятностью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принимающих пищу, заступающих на дежурство по столовой.</w:t>
      </w:r>
    </w:p>
    <w:p w:rsidR="006B2DB1" w:rsidRDefault="00CE0ACC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6B2DB1" w:rsidRDefault="00CE0ACC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6B2DB1" w:rsidRDefault="00CE0ACC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 графиком приема пищи обучающихся во время перемен, за </w:t>
      </w:r>
      <w:r w:rsidR="006B2DB1" w:rsidRPr="006B2DB1">
        <w:rPr>
          <w:rFonts w:eastAsia="Times New Roman"/>
          <w:color w:val="000000"/>
          <w:sz w:val="24"/>
          <w:szCs w:val="24"/>
          <w:lang w:eastAsia="ru-RU"/>
        </w:rPr>
        <w:t>режимом работы столовой</w:t>
      </w:r>
      <w:r w:rsidRPr="006B2DB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6B2DB1" w:rsidRDefault="00CE0ACC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Контроль за с</w:t>
      </w:r>
      <w:r w:rsidR="006B2DB1" w:rsidRPr="006B2DB1">
        <w:rPr>
          <w:rFonts w:eastAsia="Times New Roman"/>
          <w:color w:val="000000"/>
          <w:sz w:val="24"/>
          <w:szCs w:val="24"/>
          <w:lang w:eastAsia="ru-RU"/>
        </w:rPr>
        <w:t xml:space="preserve">писками обучающихся, получающих </w:t>
      </w:r>
      <w:r w:rsidRPr="006B2DB1">
        <w:rPr>
          <w:rFonts w:eastAsia="Times New Roman"/>
          <w:color w:val="000000"/>
          <w:sz w:val="24"/>
          <w:szCs w:val="24"/>
          <w:lang w:eastAsia="ru-RU"/>
        </w:rPr>
        <w:t>бесплатное питание из бюджетных средств.</w:t>
      </w:r>
      <w:proofErr w:type="gramEnd"/>
    </w:p>
    <w:p w:rsidR="006B2DB1" w:rsidRDefault="00CE0ACC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Выводы, замечания и предложения комиссии по </w:t>
      </w: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должны приниматься к руководству и исполнению работниками пищеблока, администрацией школы и администрацией, организующей питание.</w:t>
      </w:r>
    </w:p>
    <w:p w:rsidR="00CE0ACC" w:rsidRPr="006B2DB1" w:rsidRDefault="00CE0ACC" w:rsidP="006B2DB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С целью </w:t>
      </w: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ведет журнал по учёту учащихся, </w:t>
      </w:r>
      <w:r w:rsidR="006B2DB1">
        <w:rPr>
          <w:rFonts w:eastAsia="Times New Roman"/>
          <w:color w:val="000000"/>
          <w:sz w:val="24"/>
          <w:szCs w:val="24"/>
          <w:lang w:eastAsia="ru-RU"/>
        </w:rPr>
        <w:t>получающих бесплатное питание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Заседания комиссии оформляются протоколом. Протоколы подписываются председателем.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Папка протоколов заседания комиссии и тетрадь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питания хранится у заместителя председателя комиссии, ответственного за питание.</w:t>
      </w: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B2DB1" w:rsidRPr="006B2DB1" w:rsidRDefault="006B2DB1" w:rsidP="00F27951">
      <w:pPr>
        <w:spacing w:line="240" w:lineRule="auto"/>
        <w:ind w:firstLine="0"/>
        <w:jc w:val="right"/>
        <w:rPr>
          <w:rFonts w:eastAsia="Times New Roman"/>
          <w:b/>
          <w:bCs/>
          <w:i/>
          <w:color w:val="27272A"/>
          <w:spacing w:val="10"/>
          <w:sz w:val="24"/>
          <w:szCs w:val="24"/>
          <w:lang w:eastAsia="ru-RU"/>
        </w:rPr>
      </w:pPr>
      <w:r w:rsidRPr="006B2DB1">
        <w:rPr>
          <w:rFonts w:eastAsia="Times New Roman"/>
          <w:b/>
          <w:bCs/>
          <w:i/>
          <w:color w:val="27272A"/>
          <w:spacing w:val="10"/>
          <w:sz w:val="24"/>
          <w:szCs w:val="24"/>
          <w:lang w:eastAsia="ru-RU"/>
        </w:rPr>
        <w:lastRenderedPageBreak/>
        <w:t>Проект</w:t>
      </w:r>
    </w:p>
    <w:p w:rsidR="00695AA4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Приложение № 2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«О создании комиссии по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№</w:t>
      </w:r>
      <w:r w:rsidR="006B2DB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___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от «</w:t>
      </w:r>
      <w:r w:rsidR="00C6363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 авгус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та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6B2DB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6B2DB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на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6B2DB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6B2DB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23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6B2DB1">
        <w:trPr>
          <w:trHeight w:hRule="exact" w:val="8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6B2DB1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="006B2DB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6B2DB1" w:rsidP="006B2DB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Члены комиссии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, медработник.</w:t>
            </w:r>
          </w:p>
        </w:tc>
      </w:tr>
      <w:tr w:rsidR="00C95FFF" w:rsidRPr="00F27951" w:rsidTr="006B2DB1">
        <w:trPr>
          <w:trHeight w:hRule="exact" w:val="8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6B2DB1">
        <w:trPr>
          <w:trHeight w:hRule="exact" w:val="8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6B2DB1">
        <w:trPr>
          <w:trHeight w:hRule="exact" w:val="11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6B2DB1">
        <w:trPr>
          <w:trHeight w:hRule="exact" w:val="8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6B2DB1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комиссии, мед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работник.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6B2DB1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реже 1 раза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6B2DB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поварами качественного и безопасного питания, отсутствие нарушений </w:t>
            </w:r>
            <w:r w:rsidR="006B2DB1">
              <w:rPr>
                <w:rFonts w:eastAsia="Times New Roman"/>
                <w:sz w:val="24"/>
                <w:szCs w:val="24"/>
                <w:lang w:eastAsia="ru-RU"/>
              </w:rPr>
              <w:t>при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6B2DB1">
        <w:trPr>
          <w:trHeight w:hRule="exact" w:val="7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6B2DB1" w:rsidRDefault="006B2DB1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по организации питания обучающихся</w:t>
      </w:r>
    </w:p>
    <w:p w:rsidR="00CE0ACC" w:rsidRPr="00F27951" w:rsidRDefault="006B2DB1" w:rsidP="006B2DB1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CE0ACC"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6B2DB1" w:rsidRDefault="00CE0ACC" w:rsidP="006B2DB1">
      <w:pPr>
        <w:pStyle w:val="a3"/>
        <w:numPr>
          <w:ilvl w:val="1"/>
          <w:numId w:val="7"/>
        </w:numPr>
        <w:spacing w:line="240" w:lineRule="auto"/>
        <w:ind w:left="709" w:hanging="709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организацией приема пищи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</w:t>
      </w:r>
      <w:r w:rsidR="006B2DB1"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 w:rsidR="006B2DB1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санитарно-дезинфе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кционного режима в период карантина в школе.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6B2DB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  <w:r w:rsidR="006B2DB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CE0ACC" w:rsidRPr="006B2DB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Соответствие меню и накладных книге учета продуктов и </w:t>
      </w:r>
      <w:proofErr w:type="spellStart"/>
      <w:r w:rsidRPr="00F27951">
        <w:rPr>
          <w:rFonts w:eastAsia="Times New Roman"/>
          <w:color w:val="000000"/>
          <w:sz w:val="24"/>
          <w:szCs w:val="24"/>
          <w:lang w:eastAsia="ru-RU"/>
        </w:rPr>
        <w:t>бракеражному</w:t>
      </w:r>
      <w:proofErr w:type="spell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журналу.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Соблюдение гигиенических норм и правил учащимися во время приема </w:t>
      </w:r>
      <w:r w:rsidRPr="006B2DB1">
        <w:rPr>
          <w:rFonts w:eastAsia="Times New Roman"/>
          <w:color w:val="000000"/>
          <w:sz w:val="24"/>
          <w:szCs w:val="24"/>
          <w:lang w:eastAsia="ru-RU"/>
        </w:rPr>
        <w:t>пищи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6B2DB1">
      <w:pPr>
        <w:numPr>
          <w:ilvl w:val="0"/>
          <w:numId w:val="7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Проверка личных </w:t>
      </w:r>
      <w:r w:rsidRPr="007D7973">
        <w:rPr>
          <w:rFonts w:eastAsia="Times New Roman"/>
          <w:color w:val="000000"/>
          <w:sz w:val="24"/>
          <w:szCs w:val="24"/>
          <w:lang w:eastAsia="ru-RU"/>
        </w:rPr>
        <w:t>медицинских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Наличие спецодежды, наличие и условие хранения инвентаря. Наличие и условия хранения на пищеблоке </w:t>
      </w:r>
      <w:bookmarkStart w:id="3" w:name="_GoBack"/>
      <w:r w:rsidRPr="007D7973">
        <w:rPr>
          <w:rFonts w:eastAsia="Times New Roman"/>
          <w:color w:val="000000"/>
          <w:sz w:val="24"/>
          <w:szCs w:val="24"/>
          <w:lang w:eastAsia="ru-RU"/>
        </w:rPr>
        <w:t>дезинфицирующих</w:t>
      </w:r>
      <w:bookmarkEnd w:id="3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средств, соблюдение гигиенических требований по уборке помещения и мытья посуды.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CE0ACC" w:rsidRPr="00F27951" w:rsidRDefault="00CE0ACC" w:rsidP="006B2DB1">
      <w:pPr>
        <w:numPr>
          <w:ilvl w:val="0"/>
          <w:numId w:val="7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условий поставки готовой продукции и сырья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условий транспортировки и доставки продукции.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тары, используемой для доставки сырья и готовой продукции.</w:t>
      </w:r>
    </w:p>
    <w:p w:rsidR="00CE0ACC" w:rsidRPr="00F27951" w:rsidRDefault="00CE0ACC" w:rsidP="006B2DB1">
      <w:pPr>
        <w:numPr>
          <w:ilvl w:val="0"/>
          <w:numId w:val="7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условий государственного контракта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исполнения финансовых обязательств.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объема услуг, оказываемых по государственному контракту.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поставляемой продукции на содержание ГМО (наличие подтверждающей документации).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поставкой мяса и мясопродуктов, изготовляемых из отечественного сырья.</w:t>
      </w:r>
    </w:p>
    <w:p w:rsidR="00CE0ACC" w:rsidRPr="00F27951" w:rsidRDefault="00CE0ACC" w:rsidP="006B2DB1">
      <w:pPr>
        <w:numPr>
          <w:ilvl w:val="1"/>
          <w:numId w:val="7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642818" w:rsidRPr="00F27951" w:rsidRDefault="00642818" w:rsidP="00F27951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sectPr w:rsidR="00642818" w:rsidRPr="00F27951" w:rsidSect="006B2DB1">
      <w:pgSz w:w="11909" w:h="16834"/>
      <w:pgMar w:top="568" w:right="994" w:bottom="851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BF858EB"/>
    <w:multiLevelType w:val="multilevel"/>
    <w:tmpl w:val="0CA69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067"/>
    <w:rsid w:val="00087FE8"/>
    <w:rsid w:val="00230B00"/>
    <w:rsid w:val="003B76F4"/>
    <w:rsid w:val="004A6662"/>
    <w:rsid w:val="005A3550"/>
    <w:rsid w:val="00642818"/>
    <w:rsid w:val="00695AA4"/>
    <w:rsid w:val="006A5F95"/>
    <w:rsid w:val="006B2DB1"/>
    <w:rsid w:val="007D7973"/>
    <w:rsid w:val="00811524"/>
    <w:rsid w:val="00827046"/>
    <w:rsid w:val="00AE5AAD"/>
    <w:rsid w:val="00B11B56"/>
    <w:rsid w:val="00C63635"/>
    <w:rsid w:val="00C8406A"/>
    <w:rsid w:val="00C95FFF"/>
    <w:rsid w:val="00CE0ACC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16</cp:revision>
  <dcterms:created xsi:type="dcterms:W3CDTF">2020-08-06T14:32:00Z</dcterms:created>
  <dcterms:modified xsi:type="dcterms:W3CDTF">2022-08-29T08:40:00Z</dcterms:modified>
</cp:coreProperties>
</file>